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5" w:name="_Toc140150134"/>
      <w:r w:rsidRPr="0053459E">
        <w:rPr>
          <w:rFonts w:cs="Times New Roman"/>
          <w:lang w:val="id-ID"/>
        </w:rPr>
        <w:t xml:space="preserve">Pengujian </w:t>
      </w:r>
      <w:r>
        <w:rPr>
          <w:rFonts w:cs="Times New Roman"/>
        </w:rPr>
        <w:t>Relay</w:t>
      </w:r>
      <w:bookmarkEnd w:id="45"/>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497E03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77777777"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77777777"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2465CD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869FED" w14:textId="77777777"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3F33FDD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36C7CE1"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777777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172CC45">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B677BF5" w14:textId="77777777"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1766C0E7">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791A2734"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48" w:name="_Toc140150137"/>
      <w:r>
        <w:rPr>
          <w:lang w:val="sv-SE"/>
        </w:rPr>
        <w:t>Pengujian Pompa Air Mini</w:t>
      </w:r>
      <w:bookmarkEnd w:id="48"/>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AC4A6" w14:textId="77777777" w:rsidR="004053C0" w:rsidRDefault="004053C0">
      <w:pPr>
        <w:spacing w:after="0" w:line="240" w:lineRule="auto"/>
      </w:pPr>
      <w:r>
        <w:separator/>
      </w:r>
    </w:p>
  </w:endnote>
  <w:endnote w:type="continuationSeparator" w:id="0">
    <w:p w14:paraId="2A9426EB" w14:textId="77777777" w:rsidR="004053C0" w:rsidRDefault="00405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CF697" w14:textId="77777777" w:rsidR="004053C0" w:rsidRDefault="004053C0">
      <w:pPr>
        <w:spacing w:after="0" w:line="240" w:lineRule="auto"/>
      </w:pPr>
      <w:r>
        <w:separator/>
      </w:r>
    </w:p>
  </w:footnote>
  <w:footnote w:type="continuationSeparator" w:id="0">
    <w:p w14:paraId="03BF77E4" w14:textId="77777777" w:rsidR="004053C0" w:rsidRDefault="00405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3C0"/>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113</cp:revision>
  <cp:lastPrinted>2023-07-13T09:00:00Z</cp:lastPrinted>
  <dcterms:created xsi:type="dcterms:W3CDTF">2023-07-18T14:16:00Z</dcterms:created>
  <dcterms:modified xsi:type="dcterms:W3CDTF">2023-07-19T03:47:00Z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